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9C1" w14:textId="77777777" w:rsidR="00DE5BA4" w:rsidRDefault="002D6938">
      <w:pPr>
        <w:pStyle w:val="NoSpacing"/>
        <w:rPr>
          <w:rFonts w:ascii="Tahoma Bold" w:eastAsia="Tahoma Bold" w:hAnsi="Tahoma Bold" w:cs="Tahoma Bold"/>
          <w:sz w:val="28"/>
          <w:szCs w:val="28"/>
        </w:rPr>
      </w:pPr>
      <w:r>
        <w:rPr>
          <w:rFonts w:ascii="Tahoma Bold" w:hAnsi="Tahoma Bold"/>
          <w:sz w:val="28"/>
          <w:szCs w:val="28"/>
        </w:rPr>
        <w:t>EARLY PHASE 2020</w:t>
      </w:r>
    </w:p>
    <w:p w14:paraId="464E99C2" w14:textId="77777777" w:rsidR="00DE5BA4" w:rsidRDefault="002D6938">
      <w:pPr>
        <w:pStyle w:val="NoSpacing"/>
        <w:rPr>
          <w:rFonts w:ascii="Tahoma Bold" w:eastAsia="Tahoma Bold" w:hAnsi="Tahoma Bold" w:cs="Tahoma Bold"/>
          <w:sz w:val="28"/>
          <w:szCs w:val="28"/>
        </w:rPr>
      </w:pPr>
      <w:r>
        <w:rPr>
          <w:rFonts w:ascii="Tahoma Bold" w:hAnsi="Tahoma Bold"/>
          <w:sz w:val="28"/>
          <w:szCs w:val="28"/>
        </w:rPr>
        <w:t xml:space="preserve">Live Performance Concept Development </w:t>
      </w:r>
    </w:p>
    <w:p w14:paraId="464E99C3" w14:textId="77777777" w:rsidR="00DE5BA4" w:rsidRDefault="00DE5BA4">
      <w:pPr>
        <w:pStyle w:val="NoSpacing"/>
      </w:pPr>
    </w:p>
    <w:p w14:paraId="464E99C4" w14:textId="77777777" w:rsidR="00DE5BA4" w:rsidRDefault="002D6938">
      <w:pPr>
        <w:pStyle w:val="NoSpacing"/>
        <w:shd w:val="clear" w:color="auto" w:fill="FFFFFF"/>
        <w:spacing w:before="100" w:after="100"/>
        <w:rPr>
          <w:rFonts w:eastAsia="Calibri" w:cs="Calibri"/>
          <w:color w:val="030000"/>
          <w:sz w:val="24"/>
          <w:szCs w:val="24"/>
          <w:u w:color="030000"/>
        </w:rPr>
      </w:pPr>
      <w:r>
        <w:rPr>
          <w:rFonts w:eastAsia="Times New Roman" w:cs="Times New Roman"/>
          <w:color w:val="030000"/>
          <w:sz w:val="24"/>
          <w:szCs w:val="24"/>
          <w:u w:color="030000"/>
        </w:rPr>
        <w:t xml:space="preserve">The Street believes in the remarkable capacity of Canberra artists to speak to our time, and the need for them to be given creative space to make work of vision, ambition, and courage that talks to </w:t>
      </w:r>
      <w:r>
        <w:rPr>
          <w:rFonts w:eastAsia="Times New Roman" w:cs="Times New Roman"/>
          <w:color w:val="030000"/>
          <w:sz w:val="24"/>
          <w:szCs w:val="24"/>
          <w:u w:color="030000"/>
        </w:rPr>
        <w:t>diverse audiences in Canberra and across Australia.</w:t>
      </w:r>
    </w:p>
    <w:p w14:paraId="464E99C5" w14:textId="77777777" w:rsidR="00DE5BA4" w:rsidRDefault="002D6938">
      <w:pPr>
        <w:pStyle w:val="NoSpacing"/>
        <w:shd w:val="clear" w:color="auto" w:fill="FFFFFF"/>
        <w:spacing w:before="100" w:after="100"/>
        <w:rPr>
          <w:rFonts w:eastAsia="Calibri" w:cs="Calibri"/>
          <w:color w:val="030000"/>
          <w:sz w:val="24"/>
          <w:szCs w:val="24"/>
          <w:u w:val="single" w:color="030000"/>
        </w:rPr>
      </w:pPr>
      <w:r>
        <w:rPr>
          <w:rFonts w:eastAsia="Times New Roman" w:cs="Times New Roman"/>
          <w:color w:val="333333"/>
          <w:sz w:val="24"/>
          <w:szCs w:val="24"/>
          <w:u w:color="333333"/>
        </w:rPr>
        <w:t>Championing creative process alongside finished work</w:t>
      </w:r>
      <w:r>
        <w:rPr>
          <w:rFonts w:eastAsia="Times New Roman" w:cs="Times New Roman"/>
          <w:color w:val="030000"/>
          <w:sz w:val="24"/>
          <w:szCs w:val="24"/>
          <w:u w:color="030000"/>
        </w:rPr>
        <w:t xml:space="preserve"> we are reaching out to our artists in the ACT and surrounding areas interested in </w:t>
      </w:r>
      <w:r>
        <w:rPr>
          <w:rFonts w:eastAsia="Times New Roman" w:cs="Times New Roman"/>
          <w:color w:val="030000"/>
          <w:sz w:val="24"/>
          <w:szCs w:val="24"/>
          <w:u w:val="single" w:color="030000"/>
        </w:rPr>
        <w:t>partnering and collaborating with The Street to develop concept treat</w:t>
      </w:r>
      <w:r>
        <w:rPr>
          <w:rFonts w:eastAsia="Times New Roman" w:cs="Times New Roman"/>
          <w:color w:val="030000"/>
          <w:sz w:val="24"/>
          <w:szCs w:val="24"/>
          <w:u w:val="single" w:color="030000"/>
        </w:rPr>
        <w:t>ments for work to be produced by The Street in any of our spaces.</w:t>
      </w:r>
    </w:p>
    <w:p w14:paraId="464E99C6" w14:textId="77777777" w:rsidR="00DE5BA4" w:rsidRDefault="002D6938">
      <w:pPr>
        <w:pStyle w:val="Body"/>
        <w:shd w:val="clear" w:color="auto" w:fill="FFFFFF"/>
        <w:spacing w:after="200"/>
        <w:rPr>
          <w:rFonts w:ascii="Calibri" w:eastAsia="Calibri" w:hAnsi="Calibri" w:cs="Calibri"/>
        </w:rPr>
      </w:pPr>
      <w:r>
        <w:rPr>
          <w:rFonts w:ascii="Calibri" w:hAnsi="Calibri"/>
          <w:color w:val="322F30"/>
          <w:u w:color="322F30"/>
        </w:rPr>
        <w:t>Early Phase at The Street offers six artists a supported collaborative concept development process to take the glimmer of an idea, an inclination, a hunch, a feeling, a thought, or an impulse through to concept treatment or even first draft stage! This ear</w:t>
      </w:r>
      <w:r>
        <w:rPr>
          <w:rFonts w:ascii="Calibri" w:hAnsi="Calibri"/>
          <w:color w:val="322F30"/>
          <w:u w:color="322F30"/>
        </w:rPr>
        <w:t xml:space="preserve">ly phase will be supported through </w:t>
      </w:r>
      <w:r>
        <w:rPr>
          <w:rFonts w:ascii="Calibri" w:hAnsi="Calibri"/>
          <w:color w:val="030000"/>
          <w:u w:color="030000"/>
        </w:rPr>
        <w:t xml:space="preserve">bespoke development frameworks that reflect the needs of the development and artist/s with </w:t>
      </w:r>
      <w:r>
        <w:rPr>
          <w:rFonts w:ascii="Calibri" w:hAnsi="Calibri"/>
        </w:rPr>
        <w:t xml:space="preserve">practical investigations, reflection, </w:t>
      </w:r>
      <w:proofErr w:type="gramStart"/>
      <w:r>
        <w:rPr>
          <w:rFonts w:ascii="Calibri" w:hAnsi="Calibri"/>
        </w:rPr>
        <w:t>conversation</w:t>
      </w:r>
      <w:proofErr w:type="gramEnd"/>
      <w:r>
        <w:rPr>
          <w:rFonts w:ascii="Calibri" w:hAnsi="Calibri"/>
        </w:rPr>
        <w:t xml:space="preserve"> and collective sharing.</w:t>
      </w:r>
    </w:p>
    <w:p w14:paraId="464E99C7" w14:textId="77777777" w:rsidR="00DE5BA4" w:rsidRDefault="002D6938">
      <w:pPr>
        <w:pStyle w:val="NoSpacing"/>
        <w:rPr>
          <w:color w:val="322F30"/>
          <w:sz w:val="24"/>
          <w:szCs w:val="24"/>
          <w:u w:color="322F30"/>
        </w:rPr>
      </w:pPr>
      <w:proofErr w:type="gramStart"/>
      <w:r>
        <w:rPr>
          <w:sz w:val="24"/>
          <w:szCs w:val="24"/>
        </w:rPr>
        <w:t>We’re</w:t>
      </w:r>
      <w:proofErr w:type="gramEnd"/>
      <w:r>
        <w:rPr>
          <w:sz w:val="24"/>
          <w:szCs w:val="24"/>
        </w:rPr>
        <w:t xml:space="preserve"> reaching out to artists to show us how to be crea</w:t>
      </w:r>
      <w:r>
        <w:rPr>
          <w:sz w:val="24"/>
          <w:szCs w:val="24"/>
        </w:rPr>
        <w:t xml:space="preserve">tive in new ways right from the start. </w:t>
      </w:r>
    </w:p>
    <w:p w14:paraId="464E99C8" w14:textId="77777777" w:rsidR="00DE5BA4" w:rsidRDefault="002D6938">
      <w:pPr>
        <w:pStyle w:val="Body"/>
        <w:spacing w:after="200" w:line="276" w:lineRule="auto"/>
        <w:rPr>
          <w:rFonts w:ascii="Calibri" w:eastAsia="Calibri" w:hAnsi="Calibri" w:cs="Calibri"/>
        </w:rPr>
      </w:pPr>
      <w:r>
        <w:rPr>
          <w:rFonts w:ascii="Calibri" w:hAnsi="Calibri"/>
          <w:color w:val="030000"/>
          <w:u w:color="030000"/>
        </w:rPr>
        <w:t xml:space="preserve">We encourage work where liveness is embedded into the audience experience as we explore the possibilities for sharing work in real-live and live-digital settings. </w:t>
      </w:r>
      <w:r>
        <w:rPr>
          <w:rFonts w:ascii="Calibri" w:hAnsi="Calibri"/>
        </w:rPr>
        <w:t xml:space="preserve">We seek </w:t>
      </w:r>
      <w:r>
        <w:rPr>
          <w:rFonts w:ascii="Calibri" w:hAnsi="Calibri"/>
          <w:color w:val="333333"/>
          <w:u w:color="333333"/>
        </w:rPr>
        <w:t>inquisitive artists who have something to say</w:t>
      </w:r>
      <w:r>
        <w:rPr>
          <w:rFonts w:ascii="Calibri" w:hAnsi="Calibri"/>
          <w:color w:val="333333"/>
          <w:u w:color="333333"/>
        </w:rPr>
        <w:t xml:space="preserve"> about the world and who invite a</w:t>
      </w:r>
      <w:r>
        <w:rPr>
          <w:rFonts w:ascii="Calibri" w:hAnsi="Calibri"/>
        </w:rPr>
        <w:t>udiences to work with us to create live performance of the future.</w:t>
      </w:r>
    </w:p>
    <w:p w14:paraId="464E99C9" w14:textId="77777777" w:rsidR="00DE5BA4" w:rsidRDefault="002D6938">
      <w:pPr>
        <w:pStyle w:val="Body"/>
        <w:spacing w:after="200" w:line="276" w:lineRule="auto"/>
      </w:pPr>
      <w:r>
        <w:rPr>
          <w:rFonts w:ascii="Arial Unicode MS" w:eastAsia="Arial Unicode MS" w:hAnsi="Arial Unicode MS" w:cs="Arial Unicode MS"/>
          <w:sz w:val="22"/>
          <w:szCs w:val="22"/>
        </w:rPr>
        <w:br w:type="page"/>
      </w:r>
    </w:p>
    <w:p w14:paraId="464E99CA" w14:textId="77777777" w:rsidR="00DE5BA4" w:rsidRDefault="002D6938">
      <w:pPr>
        <w:pStyle w:val="Body"/>
        <w:shd w:val="clear" w:color="auto" w:fill="FFFFFF"/>
        <w:spacing w:after="200"/>
        <w:rPr>
          <w:rFonts w:ascii="Tahoma Bold" w:eastAsia="Tahoma Bold" w:hAnsi="Tahoma Bold" w:cs="Tahoma Bold"/>
          <w:color w:val="322F30"/>
          <w:sz w:val="26"/>
          <w:szCs w:val="26"/>
          <w:u w:color="322F30"/>
        </w:rPr>
      </w:pPr>
      <w:r>
        <w:rPr>
          <w:rFonts w:ascii="Tahoma Bold" w:hAnsi="Tahoma Bold"/>
          <w:color w:val="322F30"/>
          <w:sz w:val="26"/>
          <w:szCs w:val="26"/>
          <w:u w:color="322F30"/>
        </w:rPr>
        <w:lastRenderedPageBreak/>
        <w:t>What We Are Offering</w:t>
      </w:r>
    </w:p>
    <w:p w14:paraId="464E99CB" w14:textId="77777777" w:rsidR="00DE5BA4" w:rsidRDefault="002D6938">
      <w:pPr>
        <w:pStyle w:val="NoSpacing"/>
        <w:rPr>
          <w:sz w:val="24"/>
          <w:szCs w:val="24"/>
        </w:rPr>
      </w:pPr>
      <w:r>
        <w:rPr>
          <w:sz w:val="24"/>
          <w:szCs w:val="24"/>
        </w:rPr>
        <w:t>$5,000</w:t>
      </w:r>
    </w:p>
    <w:p w14:paraId="464E99CC" w14:textId="77777777" w:rsidR="00DE5BA4" w:rsidRDefault="002D6938">
      <w:pPr>
        <w:pStyle w:val="NoSpacing"/>
        <w:rPr>
          <w:sz w:val="24"/>
          <w:szCs w:val="24"/>
        </w:rPr>
      </w:pPr>
      <w:r>
        <w:rPr>
          <w:sz w:val="24"/>
          <w:szCs w:val="24"/>
        </w:rPr>
        <w:t xml:space="preserve">Free access of up to 2 weeks creative space at The Street to be scheduled from 1 October to 11 December.  COVID-19 </w:t>
      </w:r>
      <w:r>
        <w:rPr>
          <w:sz w:val="24"/>
          <w:szCs w:val="24"/>
        </w:rPr>
        <w:t>restrictions will apply.  Work can also be undertaken via various online platforms</w:t>
      </w:r>
    </w:p>
    <w:p w14:paraId="464E99CD" w14:textId="77777777" w:rsidR="00DE5BA4" w:rsidRDefault="002D6938">
      <w:pPr>
        <w:pStyle w:val="NoSpacing"/>
        <w:rPr>
          <w:sz w:val="24"/>
          <w:szCs w:val="24"/>
        </w:rPr>
      </w:pPr>
      <w:r>
        <w:rPr>
          <w:sz w:val="24"/>
          <w:szCs w:val="24"/>
        </w:rPr>
        <w:t>Monthly meetings to guide the articulation and clarification of ideas</w:t>
      </w:r>
    </w:p>
    <w:p w14:paraId="464E99CE" w14:textId="77777777" w:rsidR="00DE5BA4" w:rsidRDefault="002D6938">
      <w:pPr>
        <w:pStyle w:val="NoSpacing"/>
        <w:rPr>
          <w:sz w:val="24"/>
          <w:szCs w:val="24"/>
        </w:rPr>
      </w:pPr>
      <w:r>
        <w:rPr>
          <w:sz w:val="24"/>
          <w:szCs w:val="24"/>
        </w:rPr>
        <w:t>Collective sharing of experience with other participants</w:t>
      </w:r>
    </w:p>
    <w:p w14:paraId="464E99CF" w14:textId="77777777" w:rsidR="00DE5BA4" w:rsidRDefault="002D6938">
      <w:pPr>
        <w:pStyle w:val="NoSpacing"/>
        <w:rPr>
          <w:sz w:val="24"/>
          <w:szCs w:val="24"/>
        </w:rPr>
      </w:pPr>
      <w:r>
        <w:rPr>
          <w:sz w:val="24"/>
          <w:szCs w:val="24"/>
        </w:rPr>
        <w:t>Experience with The Street as a producing comp</w:t>
      </w:r>
      <w:r>
        <w:rPr>
          <w:sz w:val="24"/>
          <w:szCs w:val="24"/>
        </w:rPr>
        <w:t>any</w:t>
      </w:r>
    </w:p>
    <w:p w14:paraId="464E99D0" w14:textId="77777777" w:rsidR="00DE5BA4" w:rsidRDefault="002D6938">
      <w:pPr>
        <w:pStyle w:val="NoSpacing"/>
        <w:rPr>
          <w:sz w:val="24"/>
          <w:szCs w:val="24"/>
        </w:rPr>
      </w:pPr>
      <w:r>
        <w:rPr>
          <w:sz w:val="24"/>
          <w:szCs w:val="24"/>
        </w:rPr>
        <w:t>Admin and production support</w:t>
      </w:r>
    </w:p>
    <w:p w14:paraId="464E99D1" w14:textId="77777777" w:rsidR="00DE5BA4" w:rsidRDefault="002D6938">
      <w:pPr>
        <w:pStyle w:val="NoSpacing"/>
        <w:rPr>
          <w:sz w:val="24"/>
          <w:szCs w:val="24"/>
        </w:rPr>
      </w:pPr>
      <w:r>
        <w:rPr>
          <w:sz w:val="24"/>
          <w:szCs w:val="24"/>
        </w:rPr>
        <w:t>An opportunity to pitch the concept to a panel of producers from the Australian live theatre sector</w:t>
      </w:r>
    </w:p>
    <w:p w14:paraId="464E99D2" w14:textId="77777777" w:rsidR="00DE5BA4" w:rsidRDefault="00DE5BA4">
      <w:pPr>
        <w:pStyle w:val="NoSpacing"/>
        <w:rPr>
          <w:sz w:val="24"/>
          <w:szCs w:val="24"/>
        </w:rPr>
      </w:pPr>
    </w:p>
    <w:p w14:paraId="464E99D3" w14:textId="77777777" w:rsidR="00DE5BA4" w:rsidRDefault="002D6938">
      <w:pPr>
        <w:pStyle w:val="Body"/>
        <w:shd w:val="clear" w:color="auto" w:fill="FFFFFF"/>
        <w:spacing w:after="200"/>
        <w:rPr>
          <w:rFonts w:ascii="Tahoma Bold" w:eastAsia="Tahoma Bold" w:hAnsi="Tahoma Bold" w:cs="Tahoma Bold"/>
          <w:color w:val="322F30"/>
          <w:sz w:val="26"/>
          <w:szCs w:val="26"/>
          <w:u w:color="322F30"/>
        </w:rPr>
      </w:pPr>
      <w:r>
        <w:rPr>
          <w:rFonts w:ascii="Tahoma Bold" w:hAnsi="Tahoma Bold"/>
          <w:color w:val="322F30"/>
          <w:sz w:val="26"/>
          <w:szCs w:val="26"/>
          <w:u w:color="322F30"/>
        </w:rPr>
        <w:t>What We Expect</w:t>
      </w:r>
    </w:p>
    <w:p w14:paraId="464E99D4" w14:textId="77777777" w:rsidR="00DE5BA4" w:rsidRDefault="002D6938">
      <w:pPr>
        <w:pStyle w:val="NoSpacing"/>
        <w:rPr>
          <w:sz w:val="24"/>
          <w:szCs w:val="24"/>
        </w:rPr>
      </w:pPr>
      <w:r>
        <w:rPr>
          <w:sz w:val="24"/>
          <w:szCs w:val="24"/>
        </w:rPr>
        <w:t>A detailed concept treatment or first draft by Monday 1 February 2021</w:t>
      </w:r>
    </w:p>
    <w:p w14:paraId="464E99D5" w14:textId="77777777" w:rsidR="00DE5BA4" w:rsidRDefault="002D6938">
      <w:pPr>
        <w:pStyle w:val="NoSpacing"/>
        <w:rPr>
          <w:sz w:val="24"/>
          <w:szCs w:val="24"/>
        </w:rPr>
      </w:pPr>
      <w:r>
        <w:rPr>
          <w:sz w:val="24"/>
          <w:szCs w:val="24"/>
        </w:rPr>
        <w:t xml:space="preserve">Rigorous investigation and </w:t>
      </w:r>
      <w:r>
        <w:rPr>
          <w:sz w:val="24"/>
          <w:szCs w:val="24"/>
        </w:rPr>
        <w:t>development of ideas</w:t>
      </w:r>
    </w:p>
    <w:p w14:paraId="464E99D6" w14:textId="77777777" w:rsidR="00DE5BA4" w:rsidRDefault="002D6938">
      <w:pPr>
        <w:pStyle w:val="NoSpacing"/>
        <w:rPr>
          <w:sz w:val="24"/>
          <w:szCs w:val="24"/>
        </w:rPr>
      </w:pPr>
      <w:r>
        <w:rPr>
          <w:sz w:val="24"/>
          <w:szCs w:val="24"/>
        </w:rPr>
        <w:t xml:space="preserve">Engagement with the purpose and goals of The Street </w:t>
      </w:r>
    </w:p>
    <w:p w14:paraId="464E99D7" w14:textId="77777777" w:rsidR="00DE5BA4" w:rsidRDefault="002D6938">
      <w:pPr>
        <w:pStyle w:val="NoSpacing"/>
        <w:rPr>
          <w:sz w:val="24"/>
          <w:szCs w:val="24"/>
        </w:rPr>
      </w:pPr>
      <w:r>
        <w:rPr>
          <w:sz w:val="24"/>
          <w:szCs w:val="24"/>
        </w:rPr>
        <w:t>Connection with other participants in the program</w:t>
      </w:r>
    </w:p>
    <w:p w14:paraId="464E99D8" w14:textId="77777777" w:rsidR="00DE5BA4" w:rsidRDefault="00DE5BA4">
      <w:pPr>
        <w:pStyle w:val="NoSpacing"/>
        <w:rPr>
          <w:sz w:val="24"/>
          <w:szCs w:val="24"/>
        </w:rPr>
      </w:pPr>
    </w:p>
    <w:p w14:paraId="464E99D9" w14:textId="77777777" w:rsidR="00DE5BA4" w:rsidRDefault="002D6938">
      <w:pPr>
        <w:pStyle w:val="Body"/>
        <w:shd w:val="clear" w:color="auto" w:fill="FFFFFF"/>
        <w:spacing w:after="200"/>
        <w:rPr>
          <w:rFonts w:ascii="Tahoma Bold" w:eastAsia="Tahoma Bold" w:hAnsi="Tahoma Bold" w:cs="Tahoma Bold"/>
          <w:color w:val="322F30"/>
          <w:sz w:val="26"/>
          <w:szCs w:val="26"/>
          <w:u w:color="322F30"/>
        </w:rPr>
      </w:pPr>
      <w:r>
        <w:rPr>
          <w:rFonts w:ascii="Tahoma Bold" w:hAnsi="Tahoma Bold"/>
          <w:color w:val="322F30"/>
          <w:sz w:val="26"/>
          <w:szCs w:val="26"/>
          <w:u w:color="322F30"/>
        </w:rPr>
        <w:t>Who can apply?</w:t>
      </w:r>
    </w:p>
    <w:p w14:paraId="464E99DA" w14:textId="77777777" w:rsidR="00DE5BA4" w:rsidRDefault="002D6938">
      <w:pPr>
        <w:pStyle w:val="NoSpacing"/>
        <w:rPr>
          <w:sz w:val="24"/>
          <w:szCs w:val="24"/>
        </w:rPr>
      </w:pPr>
      <w:r>
        <w:rPr>
          <w:sz w:val="24"/>
          <w:szCs w:val="24"/>
        </w:rPr>
        <w:t xml:space="preserve">ACT and regional NSW-based* individuals or collaborators can apply. </w:t>
      </w:r>
    </w:p>
    <w:p w14:paraId="464E99DB" w14:textId="77777777" w:rsidR="00DE5BA4" w:rsidRDefault="002D6938">
      <w:pPr>
        <w:pStyle w:val="NoSpacing"/>
        <w:rPr>
          <w:sz w:val="24"/>
          <w:szCs w:val="24"/>
        </w:rPr>
      </w:pPr>
      <w:r>
        <w:rPr>
          <w:sz w:val="24"/>
          <w:szCs w:val="24"/>
        </w:rPr>
        <w:t>*within 100 kms of Canberra</w:t>
      </w:r>
    </w:p>
    <w:p w14:paraId="464E99DC" w14:textId="77777777" w:rsidR="00DE5BA4" w:rsidRDefault="00DE5BA4">
      <w:pPr>
        <w:pStyle w:val="NoSpacing"/>
        <w:rPr>
          <w:sz w:val="24"/>
          <w:szCs w:val="24"/>
        </w:rPr>
      </w:pPr>
    </w:p>
    <w:p w14:paraId="464E99DD" w14:textId="77777777" w:rsidR="00DE5BA4" w:rsidRDefault="002D6938">
      <w:pPr>
        <w:pStyle w:val="Body"/>
        <w:spacing w:after="200" w:line="276" w:lineRule="auto"/>
        <w:rPr>
          <w:rFonts w:ascii="Calibri" w:eastAsia="Calibri" w:hAnsi="Calibri" w:cs="Calibri"/>
        </w:rPr>
      </w:pPr>
      <w:r>
        <w:rPr>
          <w:rFonts w:ascii="Calibri" w:hAnsi="Calibri"/>
          <w:color w:val="030000"/>
          <w:u w:color="030000"/>
        </w:rPr>
        <w:t xml:space="preserve">We welcome </w:t>
      </w:r>
      <w:r>
        <w:rPr>
          <w:rFonts w:ascii="Calibri" w:hAnsi="Calibri"/>
        </w:rPr>
        <w:t>ideas in the live, digital, and multidisciplinary space from theatre-makers, writers, directors, actors, musicians, designers, and video artists.</w:t>
      </w:r>
    </w:p>
    <w:p w14:paraId="464E99DE" w14:textId="77777777" w:rsidR="00DE5BA4" w:rsidRDefault="002D6938">
      <w:pPr>
        <w:pStyle w:val="Body"/>
        <w:spacing w:after="200" w:line="276" w:lineRule="auto"/>
        <w:rPr>
          <w:rFonts w:ascii="Calibri" w:eastAsia="Calibri" w:hAnsi="Calibri" w:cs="Calibri"/>
        </w:rPr>
      </w:pPr>
      <w:r>
        <w:rPr>
          <w:rFonts w:ascii="Calibri" w:hAnsi="Calibri"/>
        </w:rPr>
        <w:t>W</w:t>
      </w:r>
      <w:r>
        <w:rPr>
          <w:rFonts w:ascii="Calibri" w:hAnsi="Calibri"/>
        </w:rPr>
        <w:t xml:space="preserve">e welcome early career through to senior artists.  </w:t>
      </w:r>
    </w:p>
    <w:p w14:paraId="464E99DF" w14:textId="77777777" w:rsidR="00DE5BA4" w:rsidRDefault="002D6938">
      <w:pPr>
        <w:pStyle w:val="Body"/>
        <w:spacing w:after="300"/>
        <w:rPr>
          <w:rFonts w:ascii="Calibri" w:eastAsia="Calibri" w:hAnsi="Calibri" w:cs="Calibri"/>
        </w:rPr>
      </w:pPr>
      <w:r>
        <w:rPr>
          <w:rFonts w:ascii="Calibri" w:hAnsi="Calibri"/>
          <w:color w:val="222222"/>
          <w:u w:color="222222"/>
        </w:rPr>
        <w:t xml:space="preserve">We particularly encourage submissions from voices which are under-represented in theatre </w:t>
      </w:r>
      <w:r>
        <w:rPr>
          <w:rFonts w:ascii="Calibri" w:hAnsi="Calibri"/>
          <w:color w:val="222222"/>
          <w:u w:color="222222"/>
        </w:rPr>
        <w:t xml:space="preserve">— </w:t>
      </w:r>
      <w:r>
        <w:rPr>
          <w:rFonts w:ascii="Calibri" w:hAnsi="Calibri"/>
          <w:color w:val="222222"/>
          <w:u w:color="222222"/>
        </w:rPr>
        <w:t>both onstage and off.</w:t>
      </w:r>
    </w:p>
    <w:p w14:paraId="464E99E0" w14:textId="77777777" w:rsidR="00DE5BA4" w:rsidRDefault="00DE5BA4">
      <w:pPr>
        <w:pStyle w:val="NoSpacing"/>
        <w:rPr>
          <w:sz w:val="24"/>
          <w:szCs w:val="24"/>
        </w:rPr>
      </w:pPr>
    </w:p>
    <w:p w14:paraId="464E99E1" w14:textId="77777777" w:rsidR="00DE5BA4" w:rsidRDefault="002D6938">
      <w:pPr>
        <w:pStyle w:val="NoSpacing"/>
      </w:pPr>
      <w:r>
        <w:rPr>
          <w:rFonts w:ascii="Arial Unicode MS" w:hAnsi="Arial Unicode MS"/>
          <w:sz w:val="24"/>
          <w:szCs w:val="24"/>
        </w:rPr>
        <w:br w:type="page"/>
      </w:r>
    </w:p>
    <w:p w14:paraId="464E99E2" w14:textId="77777777" w:rsidR="00DE5BA4" w:rsidRDefault="00DE5BA4">
      <w:pPr>
        <w:pStyle w:val="NoSpacing"/>
      </w:pPr>
    </w:p>
    <w:p w14:paraId="464E99E3" w14:textId="77777777" w:rsidR="00DE5BA4" w:rsidRDefault="002D6938">
      <w:pPr>
        <w:pStyle w:val="Body"/>
        <w:shd w:val="clear" w:color="auto" w:fill="FFFFFF"/>
        <w:spacing w:after="200"/>
        <w:rPr>
          <w:rFonts w:ascii="Tahoma Bold" w:eastAsia="Tahoma Bold" w:hAnsi="Tahoma Bold" w:cs="Tahoma Bold"/>
          <w:color w:val="322F30"/>
          <w:sz w:val="26"/>
          <w:szCs w:val="26"/>
          <w:u w:color="322F30"/>
        </w:rPr>
      </w:pPr>
      <w:r>
        <w:rPr>
          <w:rFonts w:ascii="Tahoma Bold" w:hAnsi="Tahoma Bold"/>
          <w:color w:val="322F30"/>
          <w:sz w:val="26"/>
          <w:szCs w:val="26"/>
          <w:u w:color="322F30"/>
        </w:rPr>
        <w:t>The Street</w:t>
      </w:r>
    </w:p>
    <w:p w14:paraId="464E99E4" w14:textId="77777777" w:rsidR="00DE5BA4" w:rsidRDefault="002D6938">
      <w:pPr>
        <w:pStyle w:val="Body"/>
        <w:spacing w:after="200" w:line="276" w:lineRule="auto"/>
        <w:rPr>
          <w:rFonts w:ascii="Calibri" w:eastAsia="Calibri" w:hAnsi="Calibri" w:cs="Calibri"/>
        </w:rPr>
      </w:pPr>
      <w:r>
        <w:rPr>
          <w:rFonts w:ascii="Calibri" w:hAnsi="Calibri"/>
          <w:color w:val="333333"/>
          <w:u w:color="333333"/>
        </w:rPr>
        <w:t xml:space="preserve">The Street Theatre is the home of bold new contemporary </w:t>
      </w:r>
      <w:r>
        <w:rPr>
          <w:rFonts w:ascii="Calibri" w:hAnsi="Calibri"/>
          <w:color w:val="333333"/>
          <w:u w:color="333333"/>
        </w:rPr>
        <w:t xml:space="preserve">performance in the ACT and a major investor in theatre in Canberra in the last decade. Just as Canberra is considered a petri-dish for new policies, ideas and cultural products within the broader national landscape, The Street serves a vital role as a key </w:t>
      </w:r>
      <w:r>
        <w:rPr>
          <w:rFonts w:ascii="Calibri" w:hAnsi="Calibri"/>
          <w:color w:val="333333"/>
          <w:u w:color="333333"/>
        </w:rPr>
        <w:t>creative generator of new work and regenerator of place and community within the nation</w:t>
      </w:r>
      <w:r>
        <w:rPr>
          <w:rFonts w:ascii="Calibri" w:hAnsi="Calibri"/>
          <w:color w:val="333333"/>
          <w:u w:color="333333"/>
          <w:rtl/>
        </w:rPr>
        <w:t>’</w:t>
      </w:r>
      <w:r>
        <w:rPr>
          <w:rFonts w:ascii="Calibri" w:hAnsi="Calibri"/>
          <w:color w:val="333333"/>
          <w:u w:color="333333"/>
        </w:rPr>
        <w:t xml:space="preserve">s political heart. </w:t>
      </w:r>
      <w:r>
        <w:rPr>
          <w:rFonts w:ascii="Calibri" w:hAnsi="Calibri"/>
        </w:rPr>
        <w:t>As Canberra</w:t>
      </w:r>
      <w:r>
        <w:rPr>
          <w:rFonts w:ascii="Calibri" w:hAnsi="Calibri"/>
          <w:rtl/>
        </w:rPr>
        <w:t>’</w:t>
      </w:r>
      <w:r>
        <w:rPr>
          <w:rFonts w:ascii="Calibri" w:hAnsi="Calibri"/>
        </w:rPr>
        <w:t>s leading producer of</w:t>
      </w:r>
      <w:r>
        <w:rPr>
          <w:rFonts w:ascii="Calibri" w:hAnsi="Calibri"/>
          <w:color w:val="333333"/>
          <w:u w:color="333333"/>
        </w:rPr>
        <w:t xml:space="preserve"> professional and independent theatre The Street actively contributes to Canberra's artistic vibrancy and community narrative. The Street has a long-held commitment to ensuring our </w:t>
      </w:r>
      <w:r>
        <w:rPr>
          <w:rFonts w:ascii="Calibri" w:hAnsi="Calibri"/>
        </w:rPr>
        <w:t>diverse community is reflected in ACT arts-programming.</w:t>
      </w:r>
    </w:p>
    <w:p w14:paraId="464E99E5" w14:textId="77777777" w:rsidR="00DE5BA4" w:rsidRDefault="002D6938">
      <w:pPr>
        <w:pStyle w:val="Body"/>
        <w:spacing w:after="200" w:line="276" w:lineRule="auto"/>
        <w:rPr>
          <w:rFonts w:ascii="Calibri" w:eastAsia="Calibri" w:hAnsi="Calibri" w:cs="Calibri"/>
        </w:rPr>
      </w:pPr>
      <w:r>
        <w:rPr>
          <w:rFonts w:ascii="Calibri" w:hAnsi="Calibri"/>
        </w:rPr>
        <w:t xml:space="preserve">For more go to </w:t>
      </w:r>
      <w:hyperlink r:id="rId10" w:history="1">
        <w:r>
          <w:rPr>
            <w:rStyle w:val="Hyperlink0"/>
            <w:rFonts w:ascii="Calibri" w:hAnsi="Calibri"/>
          </w:rPr>
          <w:t>www.thestreet.org.au</w:t>
        </w:r>
      </w:hyperlink>
    </w:p>
    <w:p w14:paraId="464E99E6" w14:textId="77777777" w:rsidR="00DE5BA4" w:rsidRDefault="00DE5BA4">
      <w:pPr>
        <w:pStyle w:val="Body"/>
        <w:spacing w:after="200" w:line="276" w:lineRule="auto"/>
        <w:rPr>
          <w:rFonts w:ascii="Calibri" w:eastAsia="Calibri" w:hAnsi="Calibri" w:cs="Calibri"/>
          <w:sz w:val="22"/>
          <w:szCs w:val="22"/>
        </w:rPr>
      </w:pPr>
    </w:p>
    <w:p w14:paraId="464E99E7" w14:textId="77777777" w:rsidR="00DE5BA4" w:rsidRDefault="002D6938">
      <w:pPr>
        <w:pStyle w:val="Body"/>
        <w:shd w:val="clear" w:color="auto" w:fill="FFFFFF"/>
        <w:spacing w:after="200"/>
        <w:rPr>
          <w:rFonts w:ascii="Tahoma Bold" w:eastAsia="Tahoma Bold" w:hAnsi="Tahoma Bold" w:cs="Tahoma Bold"/>
          <w:color w:val="322F30"/>
          <w:sz w:val="26"/>
          <w:szCs w:val="26"/>
          <w:u w:color="322F30"/>
        </w:rPr>
      </w:pPr>
      <w:r>
        <w:rPr>
          <w:rFonts w:ascii="Tahoma Bold" w:hAnsi="Tahoma Bold"/>
          <w:color w:val="322F30"/>
          <w:sz w:val="26"/>
          <w:szCs w:val="26"/>
          <w:u w:color="322F30"/>
        </w:rPr>
        <w:t>When do applications close?</w:t>
      </w:r>
    </w:p>
    <w:p w14:paraId="464E99E8" w14:textId="77777777" w:rsidR="00DE5BA4" w:rsidRDefault="002D6938">
      <w:pPr>
        <w:pStyle w:val="NoSpacing"/>
        <w:rPr>
          <w:b/>
          <w:bCs/>
          <w:sz w:val="24"/>
          <w:szCs w:val="24"/>
        </w:rPr>
      </w:pPr>
      <w:r>
        <w:rPr>
          <w:b/>
          <w:bCs/>
          <w:sz w:val="24"/>
          <w:szCs w:val="24"/>
        </w:rPr>
        <w:t>Applications close FRIDAY 25 SEP 4PM</w:t>
      </w:r>
    </w:p>
    <w:p w14:paraId="464E99E9" w14:textId="77777777" w:rsidR="00DE5BA4" w:rsidRDefault="002D6938">
      <w:pPr>
        <w:pStyle w:val="NoSpacing"/>
        <w:rPr>
          <w:sz w:val="24"/>
          <w:szCs w:val="24"/>
        </w:rPr>
      </w:pPr>
      <w:r>
        <w:rPr>
          <w:sz w:val="24"/>
          <w:szCs w:val="24"/>
        </w:rPr>
        <w:t xml:space="preserve">Submit your application to </w:t>
      </w:r>
      <w:hyperlink r:id="rId11" w:history="1">
        <w:r>
          <w:rPr>
            <w:rStyle w:val="Hyperlink0"/>
          </w:rPr>
          <w:t>artistic@thestreet.org.au</w:t>
        </w:r>
      </w:hyperlink>
    </w:p>
    <w:p w14:paraId="464E99EA" w14:textId="77777777" w:rsidR="00DE5BA4" w:rsidRDefault="002D6938">
      <w:pPr>
        <w:pStyle w:val="NoSpacing"/>
        <w:rPr>
          <w:sz w:val="24"/>
          <w:szCs w:val="24"/>
        </w:rPr>
      </w:pPr>
      <w:r>
        <w:rPr>
          <w:sz w:val="24"/>
          <w:szCs w:val="24"/>
        </w:rPr>
        <w:t xml:space="preserve">Put </w:t>
      </w:r>
      <w:r>
        <w:rPr>
          <w:sz w:val="24"/>
          <w:szCs w:val="24"/>
          <w:u w:val="single"/>
        </w:rPr>
        <w:t>Early Phase 2020</w:t>
      </w:r>
      <w:r>
        <w:rPr>
          <w:sz w:val="24"/>
          <w:szCs w:val="24"/>
        </w:rPr>
        <w:t xml:space="preserve"> in the subject line</w:t>
      </w:r>
    </w:p>
    <w:p w14:paraId="464E99EB" w14:textId="77777777" w:rsidR="00DE5BA4" w:rsidRDefault="00DE5BA4">
      <w:pPr>
        <w:pStyle w:val="NoSpacing"/>
        <w:rPr>
          <w:sz w:val="24"/>
          <w:szCs w:val="24"/>
        </w:rPr>
      </w:pPr>
    </w:p>
    <w:p w14:paraId="464E99EC" w14:textId="77777777" w:rsidR="00DE5BA4" w:rsidRDefault="002D6938">
      <w:pPr>
        <w:pStyle w:val="NoSpacing"/>
        <w:rPr>
          <w:b/>
          <w:bCs/>
          <w:sz w:val="24"/>
          <w:szCs w:val="24"/>
        </w:rPr>
      </w:pPr>
      <w:r>
        <w:rPr>
          <w:sz w:val="24"/>
          <w:szCs w:val="24"/>
        </w:rPr>
        <w:t>Please save your files with the following details in the file name</w:t>
      </w:r>
      <w:r>
        <w:rPr>
          <w:b/>
          <w:bCs/>
          <w:sz w:val="24"/>
          <w:szCs w:val="24"/>
        </w:rPr>
        <w:t>:</w:t>
      </w:r>
    </w:p>
    <w:p w14:paraId="464E99ED" w14:textId="77777777" w:rsidR="00DE5BA4" w:rsidRDefault="002D6938">
      <w:pPr>
        <w:pStyle w:val="NoSpacing"/>
        <w:rPr>
          <w:i/>
          <w:iCs/>
          <w:sz w:val="20"/>
          <w:szCs w:val="20"/>
        </w:rPr>
      </w:pPr>
      <w:r>
        <w:rPr>
          <w:sz w:val="20"/>
          <w:szCs w:val="20"/>
        </w:rPr>
        <w:t>Creative Application Form:</w:t>
      </w:r>
      <w:r>
        <w:rPr>
          <w:b/>
          <w:bCs/>
          <w:sz w:val="20"/>
          <w:szCs w:val="20"/>
        </w:rPr>
        <w:t xml:space="preserve"> </w:t>
      </w:r>
      <w:r>
        <w:rPr>
          <w:i/>
          <w:iCs/>
          <w:sz w:val="20"/>
          <w:szCs w:val="20"/>
        </w:rPr>
        <w:t xml:space="preserve">Last name, First name, Early2020, </w:t>
      </w:r>
      <w:r>
        <w:rPr>
          <w:sz w:val="20"/>
          <w:szCs w:val="20"/>
        </w:rPr>
        <w:t>Creative Support Material</w:t>
      </w:r>
      <w:r>
        <w:rPr>
          <w:i/>
          <w:iCs/>
          <w:sz w:val="20"/>
          <w:szCs w:val="20"/>
        </w:rPr>
        <w:t xml:space="preserve">: </w:t>
      </w:r>
    </w:p>
    <w:p w14:paraId="464E99EE" w14:textId="77777777" w:rsidR="00DE5BA4" w:rsidRDefault="002D6938">
      <w:pPr>
        <w:pStyle w:val="NoSpacing"/>
        <w:rPr>
          <w:i/>
          <w:iCs/>
          <w:sz w:val="20"/>
          <w:szCs w:val="20"/>
        </w:rPr>
      </w:pPr>
      <w:r>
        <w:rPr>
          <w:i/>
          <w:iCs/>
          <w:sz w:val="20"/>
          <w:szCs w:val="20"/>
        </w:rPr>
        <w:t xml:space="preserve">Last name, First name, Early2020, Title </w:t>
      </w:r>
    </w:p>
    <w:p w14:paraId="464E99EF" w14:textId="77777777" w:rsidR="00DE5BA4" w:rsidRDefault="00DE5BA4">
      <w:pPr>
        <w:pStyle w:val="NoSpacing"/>
      </w:pPr>
    </w:p>
    <w:p w14:paraId="464E99F0" w14:textId="77777777" w:rsidR="00DE5BA4" w:rsidRDefault="002D6938">
      <w:pPr>
        <w:pStyle w:val="NoSpacing"/>
      </w:pPr>
      <w:r>
        <w:t xml:space="preserve">If you are unsure about any of the </w:t>
      </w:r>
      <w:r>
        <w:t>questions or need advice about filling out the application form, contact the office on foh@thestreet.org.au to arrange a time to speak or call 6247 1519 Tues – Thurs 10am – 3pm.</w:t>
      </w:r>
      <w:r>
        <w:rPr>
          <w:rFonts w:ascii="Arial Unicode MS" w:hAnsi="Arial Unicode MS"/>
        </w:rPr>
        <w:br w:type="page"/>
      </w:r>
    </w:p>
    <w:p w14:paraId="464E99F1" w14:textId="77777777" w:rsidR="00DE5BA4" w:rsidRDefault="002D6938">
      <w:pPr>
        <w:pStyle w:val="NoSpacing"/>
        <w:rPr>
          <w:rFonts w:ascii="Tahoma Bold" w:eastAsia="Tahoma Bold" w:hAnsi="Tahoma Bold" w:cs="Tahoma Bold"/>
          <w:color w:val="322F30"/>
          <w:sz w:val="26"/>
          <w:szCs w:val="26"/>
          <w:u w:color="322F30"/>
        </w:rPr>
      </w:pPr>
      <w:r>
        <w:rPr>
          <w:rFonts w:ascii="Tahoma Bold" w:hAnsi="Tahoma Bold"/>
          <w:color w:val="322F30"/>
          <w:sz w:val="26"/>
          <w:szCs w:val="26"/>
          <w:u w:color="322F30"/>
        </w:rPr>
        <w:lastRenderedPageBreak/>
        <w:t>How to apply?</w:t>
      </w:r>
    </w:p>
    <w:p w14:paraId="464E99F2" w14:textId="77777777" w:rsidR="00DE5BA4" w:rsidRDefault="00DE5BA4">
      <w:pPr>
        <w:pStyle w:val="NoSpacing"/>
        <w:rPr>
          <w:rFonts w:ascii="Tahoma Bold" w:eastAsia="Tahoma Bold" w:hAnsi="Tahoma Bold" w:cs="Tahoma Bold"/>
          <w:color w:val="322F30"/>
          <w:sz w:val="26"/>
          <w:szCs w:val="26"/>
          <w:u w:color="322F30"/>
        </w:rPr>
      </w:pPr>
    </w:p>
    <w:p w14:paraId="464E99F3" w14:textId="77777777" w:rsidR="00DE5BA4" w:rsidRDefault="002D6938">
      <w:pPr>
        <w:pStyle w:val="Body"/>
        <w:spacing w:after="200" w:line="276" w:lineRule="auto"/>
        <w:rPr>
          <w:rFonts w:ascii="Tahoma Bold" w:eastAsia="Tahoma Bold" w:hAnsi="Tahoma Bold" w:cs="Tahoma Bold"/>
          <w:color w:val="322F30"/>
          <w:sz w:val="26"/>
          <w:szCs w:val="26"/>
          <w:u w:color="322F30"/>
        </w:rPr>
      </w:pPr>
      <w:r>
        <w:rPr>
          <w:rFonts w:ascii="Calibri" w:hAnsi="Calibri"/>
          <w:color w:val="030000"/>
          <w:sz w:val="22"/>
          <w:szCs w:val="22"/>
          <w:u w:color="030000"/>
        </w:rPr>
        <w:t xml:space="preserve">To apply for Early </w:t>
      </w:r>
      <w:proofErr w:type="gramStart"/>
      <w:r>
        <w:rPr>
          <w:rFonts w:ascii="Calibri" w:hAnsi="Calibri"/>
          <w:color w:val="030000"/>
          <w:sz w:val="22"/>
          <w:szCs w:val="22"/>
          <w:u w:color="030000"/>
        </w:rPr>
        <w:t>Phase</w:t>
      </w:r>
      <w:proofErr w:type="gramEnd"/>
      <w:r>
        <w:rPr>
          <w:rFonts w:ascii="Calibri" w:hAnsi="Calibri"/>
          <w:color w:val="030000"/>
          <w:sz w:val="22"/>
          <w:szCs w:val="22"/>
          <w:u w:color="030000"/>
        </w:rPr>
        <w:t xml:space="preserve"> complete the following</w:t>
      </w:r>
    </w:p>
    <w:p w14:paraId="464E99F4" w14:textId="77777777" w:rsidR="00DE5BA4" w:rsidRDefault="00DE5BA4">
      <w:pPr>
        <w:pStyle w:val="NoSpacing"/>
        <w:rPr>
          <w:rFonts w:ascii="Tahoma Bold" w:eastAsia="Tahoma Bold" w:hAnsi="Tahoma Bold" w:cs="Tahoma Bold"/>
          <w:color w:val="322F30"/>
          <w:sz w:val="26"/>
          <w:szCs w:val="26"/>
          <w:u w:color="322F30"/>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8"/>
        <w:gridCol w:w="6831"/>
      </w:tblGrid>
      <w:tr w:rsidR="00DE5BA4" w14:paraId="464E99F7" w14:textId="77777777">
        <w:trPr>
          <w:trHeight w:val="290"/>
        </w:trPr>
        <w:tc>
          <w:tcPr>
            <w:tcW w:w="2208" w:type="dxa"/>
            <w:tcBorders>
              <w:top w:val="single" w:sz="4" w:space="0" w:color="00B0F0"/>
              <w:left w:val="single" w:sz="4" w:space="0" w:color="1F497D"/>
              <w:bottom w:val="single" w:sz="4" w:space="0" w:color="00B0F0"/>
              <w:right w:val="single" w:sz="4" w:space="0" w:color="00B0F0"/>
            </w:tcBorders>
            <w:shd w:val="clear" w:color="auto" w:fill="auto"/>
            <w:tcMar>
              <w:top w:w="80" w:type="dxa"/>
              <w:left w:w="80" w:type="dxa"/>
              <w:bottom w:w="80" w:type="dxa"/>
              <w:right w:w="80" w:type="dxa"/>
            </w:tcMar>
          </w:tcPr>
          <w:p w14:paraId="464E99F5" w14:textId="77777777" w:rsidR="00DE5BA4" w:rsidRDefault="002D6938">
            <w:pPr>
              <w:pStyle w:val="NoSpacing"/>
            </w:pPr>
            <w:r>
              <w:t xml:space="preserve">Last </w:t>
            </w:r>
            <w:r>
              <w:t>Name:</w:t>
            </w:r>
            <w:r>
              <w:tab/>
            </w:r>
          </w:p>
        </w:tc>
        <w:tc>
          <w:tcPr>
            <w:tcW w:w="6831" w:type="dxa"/>
            <w:tcBorders>
              <w:top w:val="single" w:sz="4" w:space="0" w:color="00B0F0"/>
              <w:left w:val="single" w:sz="4" w:space="0" w:color="00B0F0"/>
              <w:bottom w:val="single" w:sz="4" w:space="0" w:color="00B0F0"/>
              <w:right w:val="single" w:sz="4" w:space="0" w:color="00B0F0"/>
            </w:tcBorders>
            <w:shd w:val="clear" w:color="auto" w:fill="auto"/>
            <w:tcMar>
              <w:top w:w="80" w:type="dxa"/>
              <w:left w:w="80" w:type="dxa"/>
              <w:bottom w:w="80" w:type="dxa"/>
              <w:right w:w="80" w:type="dxa"/>
            </w:tcMar>
          </w:tcPr>
          <w:p w14:paraId="464E99F6" w14:textId="77777777" w:rsidR="00DE5BA4" w:rsidRDefault="00DE5BA4"/>
        </w:tc>
      </w:tr>
      <w:tr w:rsidR="00DE5BA4" w14:paraId="464E99FA" w14:textId="77777777">
        <w:trPr>
          <w:trHeight w:val="290"/>
        </w:trPr>
        <w:tc>
          <w:tcPr>
            <w:tcW w:w="2208" w:type="dxa"/>
            <w:tcBorders>
              <w:top w:val="single" w:sz="4" w:space="0" w:color="00B0F0"/>
              <w:left w:val="single" w:sz="4" w:space="0" w:color="1F497D"/>
              <w:bottom w:val="single" w:sz="4" w:space="0" w:color="00B0F0"/>
              <w:right w:val="single" w:sz="4" w:space="0" w:color="00B0F0"/>
            </w:tcBorders>
            <w:shd w:val="clear" w:color="auto" w:fill="auto"/>
            <w:tcMar>
              <w:top w:w="80" w:type="dxa"/>
              <w:left w:w="80" w:type="dxa"/>
              <w:bottom w:w="80" w:type="dxa"/>
              <w:right w:w="80" w:type="dxa"/>
            </w:tcMar>
          </w:tcPr>
          <w:p w14:paraId="464E99F8" w14:textId="77777777" w:rsidR="00DE5BA4" w:rsidRDefault="002D6938">
            <w:pPr>
              <w:pStyle w:val="NoSpacing"/>
            </w:pPr>
            <w:r>
              <w:t>First Name:</w:t>
            </w:r>
            <w:r>
              <w:tab/>
            </w:r>
          </w:p>
        </w:tc>
        <w:tc>
          <w:tcPr>
            <w:tcW w:w="6831" w:type="dxa"/>
            <w:tcBorders>
              <w:top w:val="single" w:sz="4" w:space="0" w:color="00B0F0"/>
              <w:left w:val="single" w:sz="4" w:space="0" w:color="00B0F0"/>
              <w:bottom w:val="single" w:sz="4" w:space="0" w:color="00B0F0"/>
              <w:right w:val="single" w:sz="4" w:space="0" w:color="00B0F0"/>
            </w:tcBorders>
            <w:shd w:val="clear" w:color="auto" w:fill="auto"/>
            <w:tcMar>
              <w:top w:w="80" w:type="dxa"/>
              <w:left w:w="80" w:type="dxa"/>
              <w:bottom w:w="80" w:type="dxa"/>
              <w:right w:w="80" w:type="dxa"/>
            </w:tcMar>
          </w:tcPr>
          <w:p w14:paraId="464E99F9" w14:textId="77777777" w:rsidR="00DE5BA4" w:rsidRDefault="00DE5BA4"/>
        </w:tc>
      </w:tr>
      <w:tr w:rsidR="00DE5BA4" w14:paraId="464E99FD" w14:textId="77777777">
        <w:trPr>
          <w:trHeight w:val="290"/>
        </w:trPr>
        <w:tc>
          <w:tcPr>
            <w:tcW w:w="2208" w:type="dxa"/>
            <w:tcBorders>
              <w:top w:val="single" w:sz="4" w:space="0" w:color="00B0F0"/>
              <w:left w:val="single" w:sz="4" w:space="0" w:color="00B0F0"/>
              <w:bottom w:val="single" w:sz="4" w:space="0" w:color="00B0F0"/>
              <w:right w:val="single" w:sz="4" w:space="0" w:color="00B0F0"/>
            </w:tcBorders>
            <w:shd w:val="clear" w:color="auto" w:fill="auto"/>
            <w:tcMar>
              <w:top w:w="80" w:type="dxa"/>
              <w:left w:w="80" w:type="dxa"/>
              <w:bottom w:w="80" w:type="dxa"/>
              <w:right w:w="80" w:type="dxa"/>
            </w:tcMar>
          </w:tcPr>
          <w:p w14:paraId="464E99FB" w14:textId="77777777" w:rsidR="00DE5BA4" w:rsidRDefault="002D6938">
            <w:pPr>
              <w:pStyle w:val="NoSpacing"/>
            </w:pPr>
            <w:r>
              <w:t>Email:</w:t>
            </w:r>
          </w:p>
        </w:tc>
        <w:tc>
          <w:tcPr>
            <w:tcW w:w="6831" w:type="dxa"/>
            <w:tcBorders>
              <w:top w:val="single" w:sz="4" w:space="0" w:color="00B0F0"/>
              <w:left w:val="single" w:sz="4" w:space="0" w:color="00B0F0"/>
              <w:bottom w:val="single" w:sz="4" w:space="0" w:color="00B0F0"/>
              <w:right w:val="single" w:sz="4" w:space="0" w:color="00B0F0"/>
            </w:tcBorders>
            <w:shd w:val="clear" w:color="auto" w:fill="auto"/>
            <w:tcMar>
              <w:top w:w="80" w:type="dxa"/>
              <w:left w:w="80" w:type="dxa"/>
              <w:bottom w:w="80" w:type="dxa"/>
              <w:right w:w="80" w:type="dxa"/>
            </w:tcMar>
          </w:tcPr>
          <w:p w14:paraId="464E99FC" w14:textId="77777777" w:rsidR="00DE5BA4" w:rsidRDefault="00DE5BA4"/>
        </w:tc>
      </w:tr>
      <w:tr w:rsidR="00DE5BA4" w14:paraId="464E9A00" w14:textId="77777777">
        <w:trPr>
          <w:trHeight w:val="540"/>
        </w:trPr>
        <w:tc>
          <w:tcPr>
            <w:tcW w:w="2208" w:type="dxa"/>
            <w:tcBorders>
              <w:top w:val="single" w:sz="4" w:space="0" w:color="00B0F0"/>
              <w:left w:val="single" w:sz="4" w:space="0" w:color="00B0F0"/>
              <w:bottom w:val="single" w:sz="4" w:space="0" w:color="00B0F0"/>
              <w:right w:val="single" w:sz="4" w:space="0" w:color="00B0F0"/>
            </w:tcBorders>
            <w:shd w:val="clear" w:color="auto" w:fill="auto"/>
            <w:tcMar>
              <w:top w:w="80" w:type="dxa"/>
              <w:left w:w="80" w:type="dxa"/>
              <w:bottom w:w="80" w:type="dxa"/>
              <w:right w:w="80" w:type="dxa"/>
            </w:tcMar>
          </w:tcPr>
          <w:p w14:paraId="464E99FE" w14:textId="77777777" w:rsidR="00DE5BA4" w:rsidRDefault="002D6938">
            <w:pPr>
              <w:pStyle w:val="NoSpacing"/>
            </w:pPr>
            <w:r>
              <w:t>Address:</w:t>
            </w:r>
          </w:p>
        </w:tc>
        <w:tc>
          <w:tcPr>
            <w:tcW w:w="6831" w:type="dxa"/>
            <w:tcBorders>
              <w:top w:val="single" w:sz="4" w:space="0" w:color="00B0F0"/>
              <w:left w:val="single" w:sz="4" w:space="0" w:color="00B0F0"/>
              <w:bottom w:val="single" w:sz="4" w:space="0" w:color="00B0F0"/>
              <w:right w:val="single" w:sz="4" w:space="0" w:color="00B0F0"/>
            </w:tcBorders>
            <w:shd w:val="clear" w:color="auto" w:fill="auto"/>
            <w:tcMar>
              <w:top w:w="80" w:type="dxa"/>
              <w:left w:w="80" w:type="dxa"/>
              <w:bottom w:w="80" w:type="dxa"/>
              <w:right w:w="80" w:type="dxa"/>
            </w:tcMar>
          </w:tcPr>
          <w:p w14:paraId="464E99FF" w14:textId="77777777" w:rsidR="00DE5BA4" w:rsidRDefault="00DE5BA4"/>
        </w:tc>
      </w:tr>
      <w:tr w:rsidR="00DE5BA4" w14:paraId="464E9A03" w14:textId="77777777">
        <w:trPr>
          <w:trHeight w:val="290"/>
        </w:trPr>
        <w:tc>
          <w:tcPr>
            <w:tcW w:w="2208" w:type="dxa"/>
            <w:tcBorders>
              <w:top w:val="single" w:sz="4" w:space="0" w:color="00B0F0"/>
              <w:left w:val="single" w:sz="4" w:space="0" w:color="00B0F0"/>
              <w:bottom w:val="single" w:sz="4" w:space="0" w:color="00B0F0"/>
              <w:right w:val="single" w:sz="4" w:space="0" w:color="00B0F0"/>
            </w:tcBorders>
            <w:shd w:val="clear" w:color="auto" w:fill="auto"/>
            <w:tcMar>
              <w:top w:w="80" w:type="dxa"/>
              <w:left w:w="80" w:type="dxa"/>
              <w:bottom w:w="80" w:type="dxa"/>
              <w:right w:w="80" w:type="dxa"/>
            </w:tcMar>
          </w:tcPr>
          <w:p w14:paraId="464E9A01" w14:textId="77777777" w:rsidR="00DE5BA4" w:rsidRDefault="002D6938">
            <w:pPr>
              <w:pStyle w:val="NoSpacing"/>
            </w:pPr>
            <w:r>
              <w:t>Phone Number:</w:t>
            </w:r>
          </w:p>
        </w:tc>
        <w:tc>
          <w:tcPr>
            <w:tcW w:w="6831" w:type="dxa"/>
            <w:tcBorders>
              <w:top w:val="single" w:sz="4" w:space="0" w:color="00B0F0"/>
              <w:left w:val="single" w:sz="4" w:space="0" w:color="00B0F0"/>
              <w:bottom w:val="single" w:sz="4" w:space="0" w:color="00B0F0"/>
              <w:right w:val="single" w:sz="4" w:space="0" w:color="00B0F0"/>
            </w:tcBorders>
            <w:shd w:val="clear" w:color="auto" w:fill="auto"/>
            <w:tcMar>
              <w:top w:w="80" w:type="dxa"/>
              <w:left w:w="80" w:type="dxa"/>
              <w:bottom w:w="80" w:type="dxa"/>
              <w:right w:w="80" w:type="dxa"/>
            </w:tcMar>
          </w:tcPr>
          <w:p w14:paraId="464E9A02" w14:textId="77777777" w:rsidR="00DE5BA4" w:rsidRDefault="00DE5BA4"/>
        </w:tc>
      </w:tr>
      <w:tr w:rsidR="00DE5BA4" w14:paraId="464E9A06" w14:textId="77777777">
        <w:trPr>
          <w:trHeight w:val="290"/>
        </w:trPr>
        <w:tc>
          <w:tcPr>
            <w:tcW w:w="2208" w:type="dxa"/>
            <w:tcBorders>
              <w:top w:val="single" w:sz="4" w:space="0" w:color="00B0F0"/>
              <w:left w:val="single" w:sz="4" w:space="0" w:color="00B0F0"/>
              <w:bottom w:val="single" w:sz="4" w:space="0" w:color="1F497D"/>
              <w:right w:val="single" w:sz="4" w:space="0" w:color="00B0F0"/>
            </w:tcBorders>
            <w:shd w:val="clear" w:color="auto" w:fill="auto"/>
            <w:tcMar>
              <w:top w:w="80" w:type="dxa"/>
              <w:left w:w="80" w:type="dxa"/>
              <w:bottom w:w="80" w:type="dxa"/>
              <w:right w:w="80" w:type="dxa"/>
            </w:tcMar>
          </w:tcPr>
          <w:p w14:paraId="464E9A04" w14:textId="77777777" w:rsidR="00DE5BA4" w:rsidRDefault="002D6938">
            <w:pPr>
              <w:pStyle w:val="NoSpacing"/>
            </w:pPr>
            <w:r>
              <w:t>Mobile:</w:t>
            </w:r>
          </w:p>
        </w:tc>
        <w:tc>
          <w:tcPr>
            <w:tcW w:w="6831" w:type="dxa"/>
            <w:tcBorders>
              <w:top w:val="single" w:sz="4" w:space="0" w:color="00B0F0"/>
              <w:left w:val="single" w:sz="4" w:space="0" w:color="00B0F0"/>
              <w:bottom w:val="single" w:sz="4" w:space="0" w:color="1F497D"/>
              <w:right w:val="single" w:sz="4" w:space="0" w:color="00B0F0"/>
            </w:tcBorders>
            <w:shd w:val="clear" w:color="auto" w:fill="auto"/>
            <w:tcMar>
              <w:top w:w="80" w:type="dxa"/>
              <w:left w:w="80" w:type="dxa"/>
              <w:bottom w:w="80" w:type="dxa"/>
              <w:right w:w="80" w:type="dxa"/>
            </w:tcMar>
          </w:tcPr>
          <w:p w14:paraId="464E9A05" w14:textId="77777777" w:rsidR="00DE5BA4" w:rsidRDefault="00DE5BA4"/>
        </w:tc>
      </w:tr>
      <w:tr w:rsidR="00DE5BA4" w14:paraId="464E9A0A" w14:textId="77777777">
        <w:trPr>
          <w:trHeight w:val="420"/>
        </w:trPr>
        <w:tc>
          <w:tcPr>
            <w:tcW w:w="2208" w:type="dxa"/>
            <w:tcBorders>
              <w:top w:val="single" w:sz="4" w:space="0" w:color="1F497D"/>
              <w:left w:val="single" w:sz="4" w:space="0" w:color="1F497D"/>
              <w:bottom w:val="single" w:sz="4" w:space="0" w:color="1F497D"/>
              <w:right w:val="single" w:sz="4" w:space="0" w:color="1F497D"/>
            </w:tcBorders>
            <w:shd w:val="clear" w:color="auto" w:fill="auto"/>
            <w:tcMar>
              <w:top w:w="80" w:type="dxa"/>
              <w:left w:w="80" w:type="dxa"/>
              <w:bottom w:w="80" w:type="dxa"/>
              <w:right w:w="80" w:type="dxa"/>
            </w:tcMar>
          </w:tcPr>
          <w:p w14:paraId="464E9A07" w14:textId="77777777" w:rsidR="00DE5BA4" w:rsidRDefault="002D6938">
            <w:pPr>
              <w:pStyle w:val="NoSpacing"/>
              <w:rPr>
                <w:sz w:val="16"/>
                <w:szCs w:val="16"/>
              </w:rPr>
            </w:pPr>
            <w:r>
              <w:rPr>
                <w:sz w:val="16"/>
                <w:szCs w:val="16"/>
              </w:rPr>
              <w:t xml:space="preserve">Would you like to </w:t>
            </w:r>
            <w:proofErr w:type="gramStart"/>
            <w:r>
              <w:rPr>
                <w:sz w:val="16"/>
                <w:szCs w:val="16"/>
              </w:rPr>
              <w:t>receive</w:t>
            </w:r>
            <w:proofErr w:type="gramEnd"/>
            <w:r>
              <w:rPr>
                <w:sz w:val="16"/>
                <w:szCs w:val="16"/>
              </w:rPr>
              <w:t xml:space="preserve"> </w:t>
            </w:r>
          </w:p>
          <w:p w14:paraId="464E9A08" w14:textId="77777777" w:rsidR="00DE5BA4" w:rsidRDefault="002D6938">
            <w:pPr>
              <w:pStyle w:val="NoSpacing"/>
            </w:pPr>
            <w:r>
              <w:rPr>
                <w:sz w:val="16"/>
                <w:szCs w:val="16"/>
              </w:rPr>
              <w:t>The Street eNews?</w:t>
            </w:r>
          </w:p>
        </w:tc>
        <w:tc>
          <w:tcPr>
            <w:tcW w:w="6831" w:type="dxa"/>
            <w:tcBorders>
              <w:top w:val="single" w:sz="4" w:space="0" w:color="1F497D"/>
              <w:left w:val="single" w:sz="4" w:space="0" w:color="1F497D"/>
              <w:bottom w:val="single" w:sz="4" w:space="0" w:color="1F497D"/>
              <w:right w:val="single" w:sz="4" w:space="0" w:color="1F497D"/>
            </w:tcBorders>
            <w:shd w:val="clear" w:color="auto" w:fill="auto"/>
            <w:tcMar>
              <w:top w:w="80" w:type="dxa"/>
              <w:left w:w="80" w:type="dxa"/>
              <w:bottom w:w="80" w:type="dxa"/>
              <w:right w:w="80" w:type="dxa"/>
            </w:tcMar>
          </w:tcPr>
          <w:p w14:paraId="464E9A09" w14:textId="77777777" w:rsidR="00DE5BA4" w:rsidRDefault="002D6938">
            <w:pPr>
              <w:pStyle w:val="NoSpacing"/>
            </w:pPr>
            <w:r>
              <w:t>Yes please! / No thanks</w:t>
            </w:r>
          </w:p>
        </w:tc>
      </w:tr>
    </w:tbl>
    <w:p w14:paraId="464E9A0C" w14:textId="77777777" w:rsidR="00DE5BA4" w:rsidRDefault="00DE5BA4">
      <w:pPr>
        <w:pStyle w:val="NoSpacing"/>
        <w:rPr>
          <w:b/>
          <w:bCs/>
        </w:rPr>
      </w:pPr>
    </w:p>
    <w:p w14:paraId="464E9A0D" w14:textId="77777777" w:rsidR="00DE5BA4" w:rsidRDefault="002D6938">
      <w:pPr>
        <w:pStyle w:val="NoSpacing"/>
      </w:pPr>
      <w:r>
        <w:rPr>
          <w:rFonts w:ascii="Arial Unicode MS" w:hAnsi="Arial Unicode MS"/>
        </w:rPr>
        <w:br w:type="page"/>
      </w:r>
    </w:p>
    <w:p w14:paraId="3CB3B492" w14:textId="6CC385B3" w:rsidR="002D6938" w:rsidRPr="002D6938" w:rsidRDefault="002D6938">
      <w:pPr>
        <w:pStyle w:val="NoSpacing"/>
        <w:rPr>
          <w:b/>
          <w:bCs/>
        </w:rPr>
      </w:pPr>
      <w:r>
        <w:rPr>
          <w:b/>
          <w:bCs/>
          <w:sz w:val="24"/>
          <w:szCs w:val="24"/>
        </w:rPr>
        <w:lastRenderedPageBreak/>
        <w:t>CREATIVE DETAILS</w:t>
      </w:r>
    </w:p>
    <w:p w14:paraId="464E9A0E" w14:textId="4FF31D31" w:rsidR="00DE5BA4" w:rsidRDefault="002D6938">
      <w:pPr>
        <w:pStyle w:val="NoSpacing"/>
        <w:rPr>
          <w:b/>
          <w:bCs/>
          <w:sz w:val="24"/>
          <w:szCs w:val="24"/>
        </w:rPr>
      </w:pPr>
      <w:r>
        <w:rPr>
          <w:b/>
          <w:bCs/>
          <w:sz w:val="24"/>
          <w:szCs w:val="24"/>
        </w:rPr>
        <w:t>WHO ARE YOU?</w:t>
      </w:r>
    </w:p>
    <w:p w14:paraId="464E9A0F" w14:textId="77777777" w:rsidR="00DE5BA4" w:rsidRDefault="002D6938">
      <w:pPr>
        <w:pStyle w:val="NoSpacing"/>
      </w:pPr>
      <w:r>
        <w:t xml:space="preserve">A current CV/or up to </w:t>
      </w:r>
      <w:proofErr w:type="gramStart"/>
      <w:r>
        <w:t>300 word</w:t>
      </w:r>
      <w:proofErr w:type="gramEnd"/>
      <w:r>
        <w:t xml:space="preserve"> biog</w:t>
      </w:r>
    </w:p>
    <w:p w14:paraId="464E9A10" w14:textId="77777777" w:rsidR="00DE5BA4" w:rsidRDefault="00DE5BA4">
      <w:pPr>
        <w:pStyle w:val="NoSpacing"/>
        <w:ind w:firstLine="720"/>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6"/>
      </w:tblGrid>
      <w:tr w:rsidR="00DE5BA4" w14:paraId="464E9A12" w14:textId="77777777">
        <w:trPr>
          <w:trHeight w:val="5457"/>
        </w:trPr>
        <w:tc>
          <w:tcPr>
            <w:tcW w:w="9066" w:type="dxa"/>
            <w:tcBorders>
              <w:top w:val="single" w:sz="4" w:space="0" w:color="00B0F0"/>
              <w:left w:val="single" w:sz="4" w:space="0" w:color="00B0F0"/>
              <w:bottom w:val="single" w:sz="4" w:space="0" w:color="00B0F0"/>
              <w:right w:val="single" w:sz="4" w:space="0" w:color="00B0F0"/>
            </w:tcBorders>
            <w:shd w:val="clear" w:color="auto" w:fill="auto"/>
            <w:tcMar>
              <w:top w:w="80" w:type="dxa"/>
              <w:left w:w="80" w:type="dxa"/>
              <w:bottom w:w="80" w:type="dxa"/>
              <w:right w:w="80" w:type="dxa"/>
            </w:tcMar>
          </w:tcPr>
          <w:p w14:paraId="464E9A11" w14:textId="77777777" w:rsidR="00DE5BA4" w:rsidRDefault="00DE5BA4"/>
        </w:tc>
      </w:tr>
    </w:tbl>
    <w:p w14:paraId="464E9A13" w14:textId="77777777" w:rsidR="00DE5BA4" w:rsidRDefault="002D6938">
      <w:pPr>
        <w:pStyle w:val="BodyA"/>
        <w:rPr>
          <w:i/>
          <w:iCs/>
          <w:sz w:val="20"/>
          <w:szCs w:val="20"/>
        </w:rPr>
      </w:pPr>
      <w:r>
        <w:rPr>
          <w:b/>
          <w:bCs/>
        </w:rPr>
        <w:t xml:space="preserve">Creative’s biography and </w:t>
      </w:r>
      <w:r>
        <w:rPr>
          <w:b/>
          <w:bCs/>
        </w:rPr>
        <w:t>professional credits summary</w:t>
      </w:r>
    </w:p>
    <w:p w14:paraId="464E9A14" w14:textId="77777777" w:rsidR="00DE5BA4" w:rsidRDefault="00DE5BA4">
      <w:pPr>
        <w:pStyle w:val="BasicParagraph"/>
        <w:suppressAutoHyphens/>
        <w:rPr>
          <w:rFonts w:ascii="Calibri" w:eastAsia="Calibri" w:hAnsi="Calibri" w:cs="Calibri"/>
          <w:b/>
          <w:bCs/>
          <w:sz w:val="28"/>
          <w:szCs w:val="28"/>
        </w:rPr>
      </w:pPr>
    </w:p>
    <w:p w14:paraId="464E9A15" w14:textId="77777777" w:rsidR="00DE5BA4" w:rsidRDefault="002D6938">
      <w:pPr>
        <w:pStyle w:val="NoSpacing"/>
        <w:rPr>
          <w:b/>
          <w:bCs/>
          <w:sz w:val="24"/>
          <w:szCs w:val="24"/>
        </w:rPr>
      </w:pPr>
      <w:r>
        <w:rPr>
          <w:b/>
          <w:bCs/>
          <w:sz w:val="24"/>
          <w:szCs w:val="24"/>
        </w:rPr>
        <w:t>PROVIDE ANY ONE OR COMBINATION OF THE FOLLOWING</w:t>
      </w:r>
    </w:p>
    <w:p w14:paraId="464E9A16" w14:textId="77777777" w:rsidR="00DE5BA4" w:rsidRDefault="002D6938">
      <w:pPr>
        <w:pStyle w:val="NoSpacing"/>
        <w:numPr>
          <w:ilvl w:val="0"/>
          <w:numId w:val="2"/>
        </w:numPr>
        <w:rPr>
          <w:sz w:val="24"/>
          <w:szCs w:val="24"/>
        </w:rPr>
      </w:pPr>
      <w:r>
        <w:rPr>
          <w:sz w:val="24"/>
          <w:szCs w:val="24"/>
        </w:rPr>
        <w:t>An example of work – no more than 5 pages/images</w:t>
      </w:r>
    </w:p>
    <w:p w14:paraId="464E9A17" w14:textId="77777777" w:rsidR="00DE5BA4" w:rsidRDefault="002D6938">
      <w:pPr>
        <w:pStyle w:val="NoSpacing"/>
        <w:numPr>
          <w:ilvl w:val="0"/>
          <w:numId w:val="2"/>
        </w:numPr>
        <w:rPr>
          <w:sz w:val="24"/>
          <w:szCs w:val="24"/>
        </w:rPr>
      </w:pPr>
      <w:r>
        <w:rPr>
          <w:sz w:val="24"/>
          <w:szCs w:val="24"/>
        </w:rPr>
        <w:t>Link to video/audio (up to 10 minutes)</w:t>
      </w:r>
    </w:p>
    <w:p w14:paraId="464E9A18" w14:textId="77777777" w:rsidR="00DE5BA4" w:rsidRDefault="002D6938">
      <w:pPr>
        <w:pStyle w:val="NoSpacing"/>
        <w:numPr>
          <w:ilvl w:val="0"/>
          <w:numId w:val="2"/>
        </w:numPr>
        <w:rPr>
          <w:sz w:val="24"/>
          <w:szCs w:val="24"/>
        </w:rPr>
      </w:pPr>
      <w:r>
        <w:rPr>
          <w:sz w:val="24"/>
          <w:szCs w:val="24"/>
        </w:rPr>
        <w:t>A link to your website/preferred platforms</w:t>
      </w:r>
    </w:p>
    <w:tbl>
      <w:tblPr>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6"/>
      </w:tblGrid>
      <w:tr w:rsidR="00DE5BA4" w14:paraId="464E9A1A" w14:textId="77777777">
        <w:trPr>
          <w:trHeight w:val="2384"/>
        </w:trPr>
        <w:tc>
          <w:tcPr>
            <w:tcW w:w="9066" w:type="dxa"/>
            <w:tcBorders>
              <w:top w:val="single" w:sz="4" w:space="0" w:color="00B0F0"/>
              <w:left w:val="single" w:sz="4" w:space="0" w:color="00B0F0"/>
              <w:bottom w:val="single" w:sz="4" w:space="0" w:color="00B0F0"/>
              <w:right w:val="single" w:sz="4" w:space="0" w:color="00B0F0"/>
            </w:tcBorders>
            <w:shd w:val="clear" w:color="auto" w:fill="auto"/>
            <w:tcMar>
              <w:top w:w="80" w:type="dxa"/>
              <w:left w:w="80" w:type="dxa"/>
              <w:bottom w:w="80" w:type="dxa"/>
              <w:right w:w="80" w:type="dxa"/>
            </w:tcMar>
          </w:tcPr>
          <w:p w14:paraId="464E9A19" w14:textId="77777777" w:rsidR="00DE5BA4" w:rsidRDefault="00DE5BA4"/>
        </w:tc>
      </w:tr>
    </w:tbl>
    <w:p w14:paraId="464E9A1B" w14:textId="77777777" w:rsidR="00DE5BA4" w:rsidRDefault="00DE5BA4">
      <w:pPr>
        <w:pStyle w:val="BasicParagraph"/>
        <w:suppressAutoHyphens/>
        <w:spacing w:line="240" w:lineRule="auto"/>
        <w:ind w:left="108" w:hanging="108"/>
        <w:rPr>
          <w:rFonts w:ascii="Calibri" w:eastAsia="Calibri" w:hAnsi="Calibri" w:cs="Calibri"/>
          <w:b/>
          <w:bCs/>
          <w:sz w:val="22"/>
          <w:szCs w:val="22"/>
        </w:rPr>
      </w:pPr>
    </w:p>
    <w:p w14:paraId="464E9A1C" w14:textId="77777777" w:rsidR="00DE5BA4" w:rsidRDefault="002D6938">
      <w:pPr>
        <w:pStyle w:val="Body"/>
        <w:spacing w:after="200" w:line="276" w:lineRule="auto"/>
        <w:rPr>
          <w:rFonts w:ascii="Calibri" w:eastAsia="Calibri" w:hAnsi="Calibri" w:cs="Calibri"/>
          <w:color w:val="030000"/>
          <w:sz w:val="28"/>
          <w:szCs w:val="28"/>
          <w:u w:color="030000"/>
        </w:rPr>
      </w:pPr>
      <w:r>
        <w:rPr>
          <w:rFonts w:ascii="Calibri" w:hAnsi="Calibri"/>
          <w:color w:val="030000"/>
          <w:sz w:val="28"/>
          <w:szCs w:val="28"/>
          <w:u w:color="030000"/>
        </w:rPr>
        <w:t>A</w:t>
      </w:r>
      <w:r>
        <w:rPr>
          <w:rFonts w:ascii="Calibri" w:hAnsi="Calibri"/>
          <w:b/>
          <w:bCs/>
          <w:color w:val="030000"/>
          <w:sz w:val="28"/>
          <w:szCs w:val="28"/>
          <w:u w:color="030000"/>
        </w:rPr>
        <w:t xml:space="preserve">nd on </w:t>
      </w:r>
      <w:r>
        <w:rPr>
          <w:rFonts w:ascii="Calibri" w:hAnsi="Calibri"/>
          <w:b/>
          <w:bCs/>
          <w:color w:val="030000"/>
          <w:sz w:val="28"/>
          <w:szCs w:val="28"/>
          <w:u w:val="single" w:color="030000"/>
        </w:rPr>
        <w:t xml:space="preserve">no more than one page answer these questions </w:t>
      </w:r>
    </w:p>
    <w:p w14:paraId="464E9A1D" w14:textId="77777777" w:rsidR="00DE5BA4" w:rsidRDefault="002D6938">
      <w:pPr>
        <w:pStyle w:val="NoSpacing"/>
        <w:numPr>
          <w:ilvl w:val="0"/>
          <w:numId w:val="4"/>
        </w:numPr>
        <w:rPr>
          <w:sz w:val="24"/>
          <w:szCs w:val="24"/>
        </w:rPr>
      </w:pPr>
      <w:r>
        <w:rPr>
          <w:sz w:val="24"/>
          <w:szCs w:val="24"/>
        </w:rPr>
        <w:t>What do you want to investigate?</w:t>
      </w:r>
    </w:p>
    <w:p w14:paraId="464E9A1E" w14:textId="77777777" w:rsidR="00DE5BA4" w:rsidRDefault="002D6938">
      <w:pPr>
        <w:pStyle w:val="NoSpacing"/>
        <w:numPr>
          <w:ilvl w:val="0"/>
          <w:numId w:val="4"/>
        </w:numPr>
        <w:rPr>
          <w:sz w:val="24"/>
          <w:szCs w:val="24"/>
        </w:rPr>
      </w:pPr>
      <w:r>
        <w:rPr>
          <w:sz w:val="24"/>
          <w:szCs w:val="24"/>
        </w:rPr>
        <w:t>Why now?</w:t>
      </w:r>
    </w:p>
    <w:p w14:paraId="464E9A1F" w14:textId="77777777" w:rsidR="00DE5BA4" w:rsidRDefault="002D6938">
      <w:pPr>
        <w:pStyle w:val="NoSpacing"/>
        <w:numPr>
          <w:ilvl w:val="0"/>
          <w:numId w:val="4"/>
        </w:numPr>
        <w:rPr>
          <w:sz w:val="24"/>
          <w:szCs w:val="24"/>
        </w:rPr>
      </w:pPr>
      <w:r>
        <w:rPr>
          <w:sz w:val="24"/>
          <w:szCs w:val="24"/>
        </w:rPr>
        <w:t>What kind of theatre do you want to make with The Street in a post-COVID world?</w:t>
      </w:r>
    </w:p>
    <w:p w14:paraId="464E9A20" w14:textId="77777777" w:rsidR="00DE5BA4" w:rsidRDefault="002D6938">
      <w:pPr>
        <w:pStyle w:val="NoSpacing"/>
        <w:numPr>
          <w:ilvl w:val="0"/>
          <w:numId w:val="4"/>
        </w:numPr>
        <w:rPr>
          <w:sz w:val="24"/>
          <w:szCs w:val="24"/>
        </w:rPr>
      </w:pPr>
      <w:r>
        <w:rPr>
          <w:sz w:val="24"/>
          <w:szCs w:val="24"/>
        </w:rPr>
        <w:t>What do you hope to get out of this concept development process?</w:t>
      </w:r>
    </w:p>
    <w:p w14:paraId="464E9A21" w14:textId="77777777" w:rsidR="00DE5BA4" w:rsidRDefault="00DE5BA4">
      <w:pPr>
        <w:pStyle w:val="BasicParagraph"/>
        <w:suppressAutoHyphens/>
        <w:rPr>
          <w:rFonts w:ascii="Calibri" w:eastAsia="Calibri" w:hAnsi="Calibri" w:cs="Calibri"/>
          <w:b/>
          <w:bCs/>
        </w:rPr>
      </w:pPr>
    </w:p>
    <w:tbl>
      <w:tblPr>
        <w:tblW w:w="90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51"/>
      </w:tblGrid>
      <w:tr w:rsidR="00DE5BA4" w14:paraId="464E9A24" w14:textId="77777777">
        <w:trPr>
          <w:trHeight w:val="4751"/>
        </w:trPr>
        <w:tc>
          <w:tcPr>
            <w:tcW w:w="9051" w:type="dxa"/>
            <w:tcBorders>
              <w:top w:val="single" w:sz="4" w:space="0" w:color="00B0F0"/>
              <w:left w:val="single" w:sz="4" w:space="0" w:color="00B0F0"/>
              <w:bottom w:val="single" w:sz="4" w:space="0" w:color="00B0F0"/>
              <w:right w:val="single" w:sz="4" w:space="0" w:color="00B0F0"/>
            </w:tcBorders>
            <w:shd w:val="clear" w:color="auto" w:fill="auto"/>
            <w:tcMar>
              <w:top w:w="80" w:type="dxa"/>
              <w:left w:w="440" w:type="dxa"/>
              <w:bottom w:w="80" w:type="dxa"/>
              <w:right w:w="80" w:type="dxa"/>
            </w:tcMar>
          </w:tcPr>
          <w:p w14:paraId="464E9A22" w14:textId="77777777" w:rsidR="00DE5BA4" w:rsidRDefault="00DE5BA4">
            <w:pPr>
              <w:pStyle w:val="BasicParagraph"/>
              <w:suppressAutoHyphens/>
              <w:ind w:left="360"/>
              <w:rPr>
                <w:rFonts w:ascii="Calibri" w:eastAsia="Calibri" w:hAnsi="Calibri" w:cs="Calibri"/>
                <w:sz w:val="22"/>
                <w:szCs w:val="22"/>
              </w:rPr>
            </w:pPr>
          </w:p>
          <w:p w14:paraId="464E9A23" w14:textId="77777777" w:rsidR="00DE5BA4" w:rsidRDefault="002D6938">
            <w:pPr>
              <w:pStyle w:val="BasicParagraph"/>
              <w:suppressAutoHyphens/>
            </w:pPr>
            <w:r>
              <w:rPr>
                <w:rFonts w:ascii="Calibri" w:hAnsi="Calibri"/>
                <w:sz w:val="22"/>
                <w:szCs w:val="22"/>
              </w:rPr>
              <w:t xml:space="preserve"> </w:t>
            </w:r>
          </w:p>
        </w:tc>
      </w:tr>
    </w:tbl>
    <w:p w14:paraId="464E9A25" w14:textId="77777777" w:rsidR="00DE5BA4" w:rsidRDefault="00DE5BA4">
      <w:pPr>
        <w:pStyle w:val="BasicParagraph"/>
        <w:suppressAutoHyphens/>
        <w:spacing w:line="240" w:lineRule="auto"/>
        <w:ind w:left="108" w:hanging="108"/>
      </w:pPr>
    </w:p>
    <w:sectPr w:rsidR="00DE5BA4">
      <w:headerReference w:type="default" r:id="rId12"/>
      <w:footerReference w:type="default" r:id="rId13"/>
      <w:pgSz w:w="11900" w:h="16840"/>
      <w:pgMar w:top="3231" w:right="850" w:bottom="2268"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E9A2C" w14:textId="77777777" w:rsidR="00000000" w:rsidRDefault="002D6938">
      <w:r>
        <w:separator/>
      </w:r>
    </w:p>
  </w:endnote>
  <w:endnote w:type="continuationSeparator" w:id="0">
    <w:p w14:paraId="464E9A2E" w14:textId="77777777" w:rsidR="00000000" w:rsidRDefault="002D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inionPro-Regular">
    <w:altName w:val="Cambria"/>
    <w:charset w:val="00"/>
    <w:family w:val="roman"/>
    <w:pitch w:val="default"/>
  </w:font>
  <w:font w:name="Tahoma Bold">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E9A27" w14:textId="77777777" w:rsidR="00DE5BA4" w:rsidRDefault="00DE5B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E9A28" w14:textId="77777777" w:rsidR="00000000" w:rsidRDefault="002D6938">
      <w:r>
        <w:separator/>
      </w:r>
    </w:p>
  </w:footnote>
  <w:footnote w:type="continuationSeparator" w:id="0">
    <w:p w14:paraId="464E9A2A" w14:textId="77777777" w:rsidR="00000000" w:rsidRDefault="002D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E9A26" w14:textId="77777777" w:rsidR="00DE5BA4" w:rsidRDefault="002D6938">
    <w:pPr>
      <w:pStyle w:val="HeaderFooter"/>
    </w:pPr>
    <w:r>
      <w:rPr>
        <w:noProof/>
      </w:rPr>
      <w:drawing>
        <wp:anchor distT="152400" distB="152400" distL="152400" distR="152400" simplePos="0" relativeHeight="251658240" behindDoc="1" locked="0" layoutInCell="1" allowOverlap="1" wp14:anchorId="464E9A28" wp14:editId="464E9A29">
          <wp:simplePos x="0" y="0"/>
          <wp:positionH relativeFrom="page">
            <wp:posOffset>0</wp:posOffset>
          </wp:positionH>
          <wp:positionV relativeFrom="page">
            <wp:posOffset>-973</wp:posOffset>
          </wp:positionV>
          <wp:extent cx="7563485" cy="1069403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R081_Early Phase program_PHS1_A4 Layout_V1.jpg"/>
                  <pic:cNvPicPr>
                    <a:picLocks noChangeAspect="1"/>
                  </pic:cNvPicPr>
                </pic:nvPicPr>
                <pic:blipFill>
                  <a:blip r:embed="rId1"/>
                  <a:srcRect b="1"/>
                  <a:stretch>
                    <a:fillRect/>
                  </a:stretch>
                </pic:blipFill>
                <pic:spPr>
                  <a:xfrm>
                    <a:off x="0" y="0"/>
                    <a:ext cx="7563485" cy="106940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A1FBC"/>
    <w:multiLevelType w:val="hybridMultilevel"/>
    <w:tmpl w:val="A9A003E4"/>
    <w:numStyleLink w:val="ImportedStyle2"/>
  </w:abstractNum>
  <w:abstractNum w:abstractNumId="1" w15:restartNumberingAfterBreak="0">
    <w:nsid w:val="506C0BB1"/>
    <w:multiLevelType w:val="hybridMultilevel"/>
    <w:tmpl w:val="EB28016E"/>
    <w:numStyleLink w:val="ImportedStyle1"/>
  </w:abstractNum>
  <w:abstractNum w:abstractNumId="2" w15:restartNumberingAfterBreak="0">
    <w:nsid w:val="68153D25"/>
    <w:multiLevelType w:val="hybridMultilevel"/>
    <w:tmpl w:val="EB28016E"/>
    <w:styleLink w:val="ImportedStyle1"/>
    <w:lvl w:ilvl="0" w:tplc="1D88359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44D1B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8249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3A24A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C0BD6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687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62CC7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5A4B2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06CC1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580300"/>
    <w:multiLevelType w:val="hybridMultilevel"/>
    <w:tmpl w:val="A9A003E4"/>
    <w:styleLink w:val="ImportedStyle2"/>
    <w:lvl w:ilvl="0" w:tplc="C3F408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F69C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5E8E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760F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36C6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A88D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BE1A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D66B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EAF0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A4"/>
    <w:rsid w:val="002D6938"/>
    <w:rsid w:val="00DE5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99C1"/>
  <w15:docId w15:val="{F4E268BE-C8D0-44D5-A763-D0DD3164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customStyle="1" w:styleId="Body">
    <w:name w:val="Body"/>
    <w:rPr>
      <w:rFonts w:eastAsia="Times New Roman"/>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strike w:val="0"/>
      <w:dstrike w:val="0"/>
      <w:outline w:val="0"/>
      <w:color w:val="696666"/>
      <w:sz w:val="24"/>
      <w:szCs w:val="24"/>
      <w:u w:val="none" w:color="696666"/>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paragraph" w:customStyle="1" w:styleId="BasicParagraph">
    <w:name w:val="[Basic Paragraph]"/>
    <w:pPr>
      <w:widowControl w:val="0"/>
      <w:spacing w:line="288" w:lineRule="auto"/>
    </w:pPr>
    <w:rPr>
      <w:rFonts w:ascii="MinionPro-Regular" w:eastAsia="MinionPro-Regular" w:hAnsi="MinionPro-Regular" w:cs="MinionPro-Regular"/>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istic@thestreet.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stree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38B150EA0AD649A57782D11C2A6D9A" ma:contentTypeVersion="10" ma:contentTypeDescription="Create a new document." ma:contentTypeScope="" ma:versionID="48dea556ea7ab59357bb347c1929dca4">
  <xsd:schema xmlns:xsd="http://www.w3.org/2001/XMLSchema" xmlns:xs="http://www.w3.org/2001/XMLSchema" xmlns:p="http://schemas.microsoft.com/office/2006/metadata/properties" xmlns:ns2="2f75ddeb-1e98-416c-93fe-9f1fb5df5130" targetNamespace="http://schemas.microsoft.com/office/2006/metadata/properties" ma:root="true" ma:fieldsID="9353404aab822f16b0f13085f2acbc89" ns2:_="">
    <xsd:import namespace="2f75ddeb-1e98-416c-93fe-9f1fb5df51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5ddeb-1e98-416c-93fe-9f1fb5df5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CEC77-810D-4D8E-80C5-902BC58BC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3018F-23B0-4D19-97D4-6AA4829F4CC4}">
  <ds:schemaRefs>
    <ds:schemaRef ds:uri="http://schemas.microsoft.com/sharepoint/v3/contenttype/forms"/>
  </ds:schemaRefs>
</ds:datastoreItem>
</file>

<file path=customXml/itemProps3.xml><?xml version="1.0" encoding="utf-8"?>
<ds:datastoreItem xmlns:ds="http://schemas.openxmlformats.org/officeDocument/2006/customXml" ds:itemID="{D993C0FC-728F-47A7-9BEC-79993EAB7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5ddeb-1e98-416c-93fe-9f1fb5df5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Stacey</cp:lastModifiedBy>
  <cp:revision>2</cp:revision>
  <dcterms:created xsi:type="dcterms:W3CDTF">2020-09-10T00:57:00Z</dcterms:created>
  <dcterms:modified xsi:type="dcterms:W3CDTF">2020-09-10T00:58:00Z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0x0101002C38B150EA0AD649A57782D11C2A6D9A</vt:lpwstr>
  </property>
</Properties>
</file>